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AC1" w:rsidRPr="00941229" w:rsidRDefault="00036BCC" w:rsidP="00E71AC1">
      <w:pPr>
        <w:spacing w:before="100" w:beforeAutospacing="1" w:after="100" w:afterAutospacing="1"/>
        <w:outlineLvl w:val="1"/>
        <w:rPr>
          <w:b/>
          <w:bCs/>
          <w:color w:val="000000" w:themeColor="text1"/>
          <w:sz w:val="28"/>
          <w:szCs w:val="28"/>
        </w:rPr>
      </w:pPr>
      <w:r w:rsidRPr="00941229">
        <w:rPr>
          <w:b/>
          <w:bCs/>
          <w:color w:val="000000" w:themeColor="text1"/>
          <w:sz w:val="28"/>
          <w:szCs w:val="28"/>
        </w:rPr>
        <w:t>Az e</w:t>
      </w:r>
      <w:r w:rsidR="00E71AC1" w:rsidRPr="00941229">
        <w:rPr>
          <w:b/>
          <w:bCs/>
          <w:color w:val="000000" w:themeColor="text1"/>
          <w:sz w:val="28"/>
          <w:szCs w:val="28"/>
        </w:rPr>
        <w:t>lektronikus ügyintézés feltételei</w:t>
      </w:r>
    </w:p>
    <w:p w:rsidR="00E71AC1" w:rsidRPr="00941229" w:rsidRDefault="00E71AC1" w:rsidP="00E71AC1">
      <w:pPr>
        <w:pStyle w:val="Nincstrkz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Az adatbiztonsági követelményeket szem előtt tartva a Rendőrség</w:t>
      </w:r>
      <w:r w:rsidR="00BC1B55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 digitális államról és a digitális szolgáltatások nyújtásának egyes szabályairól szóló 2023. évi CIII. törvényben </w:t>
      </w:r>
      <w:r w:rsidR="00036BCC" w:rsidRPr="0094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94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(a továbbiakban: Dáptv.) 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foglaltakkal összhangban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C1B55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biztonságos kézbesítési szolgáltatás igénybevételével 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biztosítja az elektronikus ügyintézést, az ügyek hiteles és biztonságos online </w:t>
      </w:r>
      <w:r w:rsidR="00BC1B55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intézésének lehetőségét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D6415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ahol 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a magyar állampolgár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ok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külföldi 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személyek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, valamint külföldön tartózkodó magyar állampolgár</w:t>
      </w:r>
      <w:r w:rsidR="00036BCC"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>ok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részére egyaránt. Az elektronikus úton történő kapcsolattartás során szükséges – a személyazonosság hiteles igazolásának követelményére is tekintettel – a kérelmező előzetes elektronikus azonosítása és hivatalos elektronikus elérhetőségének biztosítása.</w:t>
      </w:r>
    </w:p>
    <w:p w:rsidR="00E71AC1" w:rsidRPr="00941229" w:rsidRDefault="00E71AC1" w:rsidP="00E71AC1">
      <w:pPr>
        <w:jc w:val="both"/>
        <w:rPr>
          <w:color w:val="000000" w:themeColor="text1"/>
        </w:rPr>
      </w:pPr>
    </w:p>
    <w:p w:rsidR="00E71AC1" w:rsidRPr="00941229" w:rsidRDefault="00E71AC1" w:rsidP="00E71AC1">
      <w:pPr>
        <w:pStyle w:val="Nincstrkz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digitális szolgáltatások igénybevételéhez a természetes személy részére a </w:t>
      </w:r>
      <w:bookmarkStart w:id="0" w:name="_Hlk223077661"/>
      <w:r w:rsidRPr="0094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közpo</w:t>
      </w:r>
      <w:bookmarkStart w:id="1" w:name="_GoBack"/>
      <w:bookmarkEnd w:id="1"/>
      <w:r w:rsidRPr="0094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nti ügyfél-regisztrációs nyilvántartás</w:t>
      </w:r>
      <w:bookmarkEnd w:id="0"/>
      <w:r w:rsidRPr="0094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ban (a továbbiakban: KÜNY)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illetve </w:t>
      </w:r>
      <w:r w:rsidRPr="0094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digitális állampolgárság nyilvántartásban (a továbbiakban: DÁNY)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történő regisztráció, valamint az ennek eredményeként biztosított </w:t>
      </w:r>
      <w:r w:rsidRPr="0094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személyes tárhely</w:t>
      </w:r>
      <w:r w:rsidRPr="0094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megléte szükséges.</w:t>
      </w:r>
    </w:p>
    <w:p w:rsidR="00E71AC1" w:rsidRPr="00941229" w:rsidRDefault="00E71AC1" w:rsidP="00E71AC1">
      <w:pPr>
        <w:jc w:val="both"/>
        <w:rPr>
          <w:color w:val="000000" w:themeColor="text1"/>
        </w:rPr>
      </w:pPr>
    </w:p>
    <w:p w:rsidR="00E71AC1" w:rsidRPr="00941229" w:rsidRDefault="00E71AC1" w:rsidP="00E71AC1">
      <w:pPr>
        <w:jc w:val="both"/>
        <w:rPr>
          <w:color w:val="000000" w:themeColor="text1"/>
        </w:rPr>
      </w:pPr>
      <w:r w:rsidRPr="00941229">
        <w:rPr>
          <w:color w:val="000000" w:themeColor="text1"/>
        </w:rPr>
        <w:t xml:space="preserve">A KÜNY-regisztráció személyesen – a kérelmező állampolgárságától függetlenül –kezdeményezhető bármely hazai kormányablaknál, valamint külföldön Magyarország külképviseleteinél vagy konzuli képviseleteinél, amennyiben a kérelmező szerepel valamely hazai nyilvántartásban (személyi adat- és lakcímnyilvántartás, idegenrendészeti nyilvántartás, elektronikus ügyintézést igénybe vevő külföldön élő személyek nyilvántartása).  A felhasználók hiteles elektronikus azonosítása, valamint az egyes elektronikus ügyintézési szolgáltatások igénybevételének biztosítása érdekében önkéntes alapon biztosított </w:t>
      </w:r>
      <w:r w:rsidRPr="00941229">
        <w:rPr>
          <w:b/>
          <w:color w:val="000000" w:themeColor="text1"/>
        </w:rPr>
        <w:t>az elektronikus ügyintézést igénybe vevő</w:t>
      </w:r>
      <w:r w:rsidR="00036BCC" w:rsidRPr="00941229">
        <w:rPr>
          <w:b/>
          <w:color w:val="000000" w:themeColor="text1"/>
        </w:rPr>
        <w:t>,</w:t>
      </w:r>
      <w:r w:rsidRPr="00941229">
        <w:rPr>
          <w:b/>
          <w:color w:val="000000" w:themeColor="text1"/>
        </w:rPr>
        <w:t xml:space="preserve"> külföldön élő személyek nyilvántartásában (3NYT)</w:t>
      </w:r>
      <w:r w:rsidRPr="00941229">
        <w:rPr>
          <w:color w:val="000000" w:themeColor="text1"/>
        </w:rPr>
        <w:t xml:space="preserve"> történő regisztráció.</w:t>
      </w:r>
    </w:p>
    <w:p w:rsidR="00E71AC1" w:rsidRPr="00941229" w:rsidRDefault="00E71AC1" w:rsidP="00E71AC1">
      <w:pPr>
        <w:pStyle w:val="Nincstrkz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1AC1" w:rsidRPr="00941229" w:rsidRDefault="00E71AC1" w:rsidP="00E71AC1">
      <w:pPr>
        <w:jc w:val="both"/>
        <w:rPr>
          <w:color w:val="000000" w:themeColor="text1"/>
        </w:rPr>
      </w:pPr>
      <w:r w:rsidRPr="00941229">
        <w:rPr>
          <w:color w:val="000000" w:themeColor="text1"/>
        </w:rPr>
        <w:t xml:space="preserve">A KÜNY, illetve </w:t>
      </w:r>
      <w:r w:rsidR="00036BCC" w:rsidRPr="00941229">
        <w:rPr>
          <w:color w:val="000000" w:themeColor="text1"/>
        </w:rPr>
        <w:t xml:space="preserve">a </w:t>
      </w:r>
      <w:r w:rsidRPr="00941229">
        <w:rPr>
          <w:color w:val="000000" w:themeColor="text1"/>
        </w:rPr>
        <w:t xml:space="preserve">DÁNY nyilvántartásban történő regisztráció eredményeként a kérelmező részére </w:t>
      </w:r>
      <w:r w:rsidRPr="00941229">
        <w:rPr>
          <w:rStyle w:val="Kiemels2"/>
          <w:color w:val="000000" w:themeColor="text1"/>
        </w:rPr>
        <w:t>személyes tárhely</w:t>
      </w:r>
      <w:r w:rsidRPr="00941229">
        <w:rPr>
          <w:color w:val="000000" w:themeColor="text1"/>
        </w:rPr>
        <w:t xml:space="preserve"> (ügyféltárhely) kerül biztosításra, amely hivatalos elektronikus elérhetőségként szolgál az ügyintézés során. E személyes tárhely útján az ügyfél egyedileg azonosított módon, biztonságosan tarthat kapcsolatot a hatóságokkal elektronikus ügyintézés keretében. A személyes tárhely rendelkezésre állását (és DÁNY-regisztráció esetén a felhasználói profil aktiválását) követően </w:t>
      </w:r>
      <w:r w:rsidRPr="00941229">
        <w:rPr>
          <w:b/>
          <w:color w:val="000000" w:themeColor="text1"/>
        </w:rPr>
        <w:t xml:space="preserve">a kérelmek </w:t>
      </w:r>
      <w:r w:rsidRPr="00941229">
        <w:rPr>
          <w:rStyle w:val="Kiemels2"/>
          <w:color w:val="000000" w:themeColor="text1"/>
        </w:rPr>
        <w:t>hiteles, elektronikus úton történő benyújtása</w:t>
      </w:r>
      <w:r w:rsidRPr="00941229">
        <w:rPr>
          <w:color w:val="000000" w:themeColor="text1"/>
        </w:rPr>
        <w:t xml:space="preserve"> a központi azonosítási ügynök</w:t>
      </w:r>
      <w:r w:rsidR="002D6415" w:rsidRPr="00941229">
        <w:rPr>
          <w:color w:val="000000" w:themeColor="text1"/>
        </w:rPr>
        <w:t xml:space="preserve"> </w:t>
      </w:r>
      <w:r w:rsidRPr="00941229">
        <w:rPr>
          <w:color w:val="000000" w:themeColor="text1"/>
        </w:rPr>
        <w:t>szolgáltatás útján a személyes tárhely függvényében az alábbi azonosítási módok</w:t>
      </w:r>
      <w:r w:rsidR="00BC1B55" w:rsidRPr="00941229">
        <w:rPr>
          <w:color w:val="000000" w:themeColor="text1"/>
        </w:rPr>
        <w:t xml:space="preserve"> igénybevételével lehetséges.</w:t>
      </w:r>
    </w:p>
    <w:p w:rsidR="008A4250" w:rsidRPr="00941229" w:rsidRDefault="008A4250" w:rsidP="00E71AC1">
      <w:pPr>
        <w:jc w:val="both"/>
        <w:rPr>
          <w:color w:val="000000" w:themeColor="text1"/>
        </w:rPr>
      </w:pPr>
    </w:p>
    <w:p w:rsidR="00E71AC1" w:rsidRPr="00941229" w:rsidRDefault="00E71AC1" w:rsidP="00E71AC1">
      <w:pPr>
        <w:pStyle w:val="Listaszerbekezds"/>
        <w:numPr>
          <w:ilvl w:val="0"/>
          <w:numId w:val="2"/>
        </w:numPr>
        <w:jc w:val="both"/>
        <w:rPr>
          <w:b/>
          <w:color w:val="000000" w:themeColor="text1"/>
        </w:rPr>
      </w:pPr>
      <w:bookmarkStart w:id="2" w:name="_Hlk223521758"/>
      <w:r w:rsidRPr="00941229">
        <w:rPr>
          <w:b/>
          <w:color w:val="000000" w:themeColor="text1"/>
        </w:rPr>
        <w:t>Magyar állampolgárok esetében:</w:t>
      </w:r>
    </w:p>
    <w:p w:rsidR="00E71AC1" w:rsidRPr="00941229" w:rsidRDefault="00E71AC1" w:rsidP="00E71AC1">
      <w:pPr>
        <w:pStyle w:val="Listaszerbekezds"/>
        <w:numPr>
          <w:ilvl w:val="0"/>
          <w:numId w:val="1"/>
        </w:numPr>
        <w:jc w:val="both"/>
        <w:rPr>
          <w:color w:val="000000" w:themeColor="text1"/>
        </w:rPr>
      </w:pPr>
      <w:r w:rsidRPr="00941229">
        <w:rPr>
          <w:color w:val="000000" w:themeColor="text1"/>
        </w:rPr>
        <w:t xml:space="preserve">a KÜNY tárhely regisztráció esetében a Dáptv. 46. § (1) bekezdés </w:t>
      </w:r>
      <w:r w:rsidRPr="00941229">
        <w:rPr>
          <w:i/>
          <w:color w:val="000000" w:themeColor="text1"/>
        </w:rPr>
        <w:t>b)</w:t>
      </w:r>
      <w:r w:rsidRPr="00941229">
        <w:rPr>
          <w:color w:val="000000" w:themeColor="text1"/>
        </w:rPr>
        <w:t xml:space="preserve"> alpontja szerinti emelt szintű kétfaktoros azonosítás vagy ügyfélkapu</w:t>
      </w:r>
      <w:r w:rsidR="008A4250" w:rsidRPr="00941229">
        <w:rPr>
          <w:color w:val="000000" w:themeColor="text1"/>
        </w:rPr>
        <w:t xml:space="preserve"> útján,</w:t>
      </w:r>
    </w:p>
    <w:p w:rsidR="00E71AC1" w:rsidRPr="00941229" w:rsidRDefault="00E71AC1" w:rsidP="00E71AC1">
      <w:pPr>
        <w:pStyle w:val="Listaszerbekezds"/>
        <w:numPr>
          <w:ilvl w:val="0"/>
          <w:numId w:val="1"/>
        </w:numPr>
        <w:jc w:val="both"/>
        <w:rPr>
          <w:i/>
          <w:color w:val="000000" w:themeColor="text1"/>
        </w:rPr>
      </w:pPr>
      <w:r w:rsidRPr="00941229">
        <w:rPr>
          <w:color w:val="000000" w:themeColor="text1"/>
        </w:rPr>
        <w:t>a DÁNY tárhely regisztráció esetén a</w:t>
      </w:r>
      <w:r w:rsidRPr="00941229">
        <w:rPr>
          <w:i/>
          <w:color w:val="000000" w:themeColor="text1"/>
        </w:rPr>
        <w:t xml:space="preserve"> digitális állampolgárság egyes szabályairól szóló </w:t>
      </w:r>
      <w:r w:rsidRPr="00941229">
        <w:rPr>
          <w:b/>
          <w:i/>
          <w:color w:val="000000" w:themeColor="text1"/>
        </w:rPr>
        <w:t>321/2024. (XI. 6.) Korm. rendelet</w:t>
      </w:r>
      <w:r w:rsidRPr="00941229">
        <w:rPr>
          <w:i/>
          <w:color w:val="000000" w:themeColor="text1"/>
        </w:rPr>
        <w:t xml:space="preserve"> </w:t>
      </w:r>
      <w:r w:rsidRPr="00941229">
        <w:rPr>
          <w:color w:val="000000" w:themeColor="text1"/>
        </w:rPr>
        <w:t>6. § szerinti keretalkalmazás vagy mobilapplikáció</w:t>
      </w:r>
      <w:r w:rsidR="008A4250" w:rsidRPr="00941229">
        <w:rPr>
          <w:color w:val="000000" w:themeColor="text1"/>
        </w:rPr>
        <w:t xml:space="preserve"> igénybevételével</w:t>
      </w:r>
      <w:r w:rsidRPr="00941229">
        <w:rPr>
          <w:color w:val="000000" w:themeColor="text1"/>
        </w:rPr>
        <w:t>.</w:t>
      </w:r>
    </w:p>
    <w:p w:rsidR="00E71AC1" w:rsidRPr="00941229" w:rsidRDefault="00E71AC1" w:rsidP="00E71AC1">
      <w:pPr>
        <w:pStyle w:val="Listaszerbekezds"/>
        <w:numPr>
          <w:ilvl w:val="0"/>
          <w:numId w:val="2"/>
        </w:numPr>
        <w:jc w:val="both"/>
        <w:rPr>
          <w:b/>
          <w:color w:val="000000" w:themeColor="text1"/>
        </w:rPr>
      </w:pPr>
      <w:r w:rsidRPr="00941229">
        <w:rPr>
          <w:b/>
          <w:color w:val="000000" w:themeColor="text1"/>
        </w:rPr>
        <w:t xml:space="preserve">Külföldi </w:t>
      </w:r>
      <w:r w:rsidR="001C4579" w:rsidRPr="00941229">
        <w:rPr>
          <w:b/>
          <w:color w:val="000000" w:themeColor="text1"/>
        </w:rPr>
        <w:t>személyek</w:t>
      </w:r>
      <w:r w:rsidRPr="00941229">
        <w:rPr>
          <w:b/>
          <w:color w:val="000000" w:themeColor="text1"/>
        </w:rPr>
        <w:t xml:space="preserve"> esetében:</w:t>
      </w:r>
    </w:p>
    <w:p w:rsidR="00E71AC1" w:rsidRPr="00941229" w:rsidRDefault="001C4579" w:rsidP="00E71AC1">
      <w:pPr>
        <w:pStyle w:val="Listaszerbekezds"/>
        <w:numPr>
          <w:ilvl w:val="0"/>
          <w:numId w:val="1"/>
        </w:numPr>
        <w:jc w:val="both"/>
        <w:rPr>
          <w:color w:val="000000" w:themeColor="text1"/>
        </w:rPr>
      </w:pPr>
      <w:r w:rsidRPr="00941229">
        <w:rPr>
          <w:color w:val="000000" w:themeColor="text1"/>
        </w:rPr>
        <w:t xml:space="preserve">Magyarország területén </w:t>
      </w:r>
      <w:r w:rsidR="00E71AC1" w:rsidRPr="00941229">
        <w:rPr>
          <w:color w:val="000000" w:themeColor="text1"/>
        </w:rPr>
        <w:t>kormányablakban</w:t>
      </w:r>
      <w:r w:rsidR="00082DEC" w:rsidRPr="00941229">
        <w:rPr>
          <w:color w:val="000000" w:themeColor="text1"/>
        </w:rPr>
        <w:t>;</w:t>
      </w:r>
      <w:r w:rsidR="00E71AC1" w:rsidRPr="00941229">
        <w:rPr>
          <w:color w:val="000000" w:themeColor="text1"/>
        </w:rPr>
        <w:t xml:space="preserve"> vagy külföldön</w:t>
      </w:r>
      <w:r w:rsidR="008A4250" w:rsidRPr="00941229">
        <w:rPr>
          <w:color w:val="000000" w:themeColor="text1"/>
        </w:rPr>
        <w:t>,</w:t>
      </w:r>
      <w:r w:rsidR="00E71AC1" w:rsidRPr="00941229">
        <w:rPr>
          <w:color w:val="000000" w:themeColor="text1"/>
        </w:rPr>
        <w:t xml:space="preserve"> Magyarország külképviseletein és konzuli képviseletein személyes megjelentéssel egybekötött 3NYT nyilvántartásban történő felvételt követő</w:t>
      </w:r>
      <w:r w:rsidR="00082DEC" w:rsidRPr="00941229">
        <w:rPr>
          <w:color w:val="000000" w:themeColor="text1"/>
        </w:rPr>
        <w:t>en az</w:t>
      </w:r>
      <w:r w:rsidR="00E71AC1" w:rsidRPr="00941229">
        <w:rPr>
          <w:color w:val="000000" w:themeColor="text1"/>
        </w:rPr>
        <w:t xml:space="preserve"> 1. pont szerinti KÜNY vagy DÁNY tárhely regisztráció</w:t>
      </w:r>
      <w:r w:rsidR="00082DEC" w:rsidRPr="00941229">
        <w:rPr>
          <w:color w:val="000000" w:themeColor="text1"/>
        </w:rPr>
        <w:t xml:space="preserve"> u</w:t>
      </w:r>
      <w:r w:rsidR="008A4250" w:rsidRPr="00941229">
        <w:rPr>
          <w:color w:val="000000" w:themeColor="text1"/>
        </w:rPr>
        <w:t>t</w:t>
      </w:r>
      <w:r w:rsidR="00082DEC" w:rsidRPr="00941229">
        <w:rPr>
          <w:color w:val="000000" w:themeColor="text1"/>
        </w:rPr>
        <w:t>án</w:t>
      </w:r>
      <w:r w:rsidR="008A4250" w:rsidRPr="00941229">
        <w:rPr>
          <w:color w:val="000000" w:themeColor="text1"/>
        </w:rPr>
        <w:t>.</w:t>
      </w:r>
    </w:p>
    <w:p w:rsidR="00E71AC1" w:rsidRPr="00941229" w:rsidRDefault="00E71AC1" w:rsidP="00E71AC1">
      <w:pPr>
        <w:pStyle w:val="Listaszerbekezds"/>
        <w:numPr>
          <w:ilvl w:val="0"/>
          <w:numId w:val="2"/>
        </w:numPr>
        <w:jc w:val="both"/>
        <w:rPr>
          <w:b/>
          <w:color w:val="000000" w:themeColor="text1"/>
        </w:rPr>
      </w:pPr>
      <w:r w:rsidRPr="00941229">
        <w:rPr>
          <w:b/>
          <w:color w:val="000000" w:themeColor="text1"/>
        </w:rPr>
        <w:t>Állampolgárságtól függetlenül:</w:t>
      </w:r>
    </w:p>
    <w:p w:rsidR="00E71AC1" w:rsidRPr="00941229" w:rsidRDefault="00E71AC1" w:rsidP="00082DEC">
      <w:pPr>
        <w:pStyle w:val="Listaszerbekezds"/>
        <w:numPr>
          <w:ilvl w:val="0"/>
          <w:numId w:val="1"/>
        </w:numPr>
        <w:jc w:val="both"/>
        <w:rPr>
          <w:i/>
          <w:color w:val="000000" w:themeColor="text1"/>
        </w:rPr>
      </w:pPr>
      <w:r w:rsidRPr="00941229">
        <w:rPr>
          <w:color w:val="000000" w:themeColor="text1"/>
        </w:rPr>
        <w:t>a</w:t>
      </w:r>
      <w:r w:rsidR="00082DEC" w:rsidRPr="00941229">
        <w:rPr>
          <w:color w:val="000000" w:themeColor="text1"/>
        </w:rPr>
        <w:t xml:space="preserve"> belső piacon történő elektronikus tranzakciókhoz kapcsolódó elektronikus azonosításról és bizalmi szolgáltatásokról, valamint az 1999/93/EK irányelv hatályon </w:t>
      </w:r>
      <w:r w:rsidR="00082DEC" w:rsidRPr="00941229">
        <w:rPr>
          <w:color w:val="000000" w:themeColor="text1"/>
        </w:rPr>
        <w:lastRenderedPageBreak/>
        <w:t>kívül helyezéséről szóló 2014. július 23-i 910/2014/EU európai parlamenti és tanácsi rendelet (eIDAS Rendelet)</w:t>
      </w:r>
      <w:r w:rsidRPr="00941229">
        <w:rPr>
          <w:color w:val="000000" w:themeColor="text1"/>
        </w:rPr>
        <w:t xml:space="preserve"> 42. pontja szerinti európai digitális személyiadat-tárca (EUDI) szolgáltatás</w:t>
      </w:r>
      <w:r w:rsidR="008A4250" w:rsidRPr="00941229">
        <w:rPr>
          <w:color w:val="000000" w:themeColor="text1"/>
        </w:rPr>
        <w:t xml:space="preserve"> igénybevételével.</w:t>
      </w:r>
    </w:p>
    <w:bookmarkEnd w:id="2"/>
    <w:p w:rsidR="00BC1B55" w:rsidRPr="000265B2" w:rsidRDefault="00BC1B55">
      <w:pPr>
        <w:jc w:val="both"/>
      </w:pPr>
    </w:p>
    <w:sectPr w:rsidR="00BC1B55" w:rsidRPr="00026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75EBE"/>
    <w:multiLevelType w:val="hybridMultilevel"/>
    <w:tmpl w:val="DFE2A1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B5110"/>
    <w:multiLevelType w:val="hybridMultilevel"/>
    <w:tmpl w:val="81D8A3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D6883"/>
    <w:multiLevelType w:val="hybridMultilevel"/>
    <w:tmpl w:val="6A7CA9F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9739A3"/>
    <w:multiLevelType w:val="hybridMultilevel"/>
    <w:tmpl w:val="D864FF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90809"/>
    <w:multiLevelType w:val="hybridMultilevel"/>
    <w:tmpl w:val="C97E9E7C"/>
    <w:lvl w:ilvl="0" w:tplc="F47E453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AC1"/>
    <w:rsid w:val="00036BCC"/>
    <w:rsid w:val="00082DEC"/>
    <w:rsid w:val="001C4579"/>
    <w:rsid w:val="002D6415"/>
    <w:rsid w:val="004F07E8"/>
    <w:rsid w:val="005D3CBF"/>
    <w:rsid w:val="00647802"/>
    <w:rsid w:val="00816334"/>
    <w:rsid w:val="008A4250"/>
    <w:rsid w:val="008D6D49"/>
    <w:rsid w:val="00941229"/>
    <w:rsid w:val="00BC1B55"/>
    <w:rsid w:val="00E7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9DF5"/>
  <w15:chartTrackingRefBased/>
  <w15:docId w15:val="{EC5A37B8-B0D4-4B7B-8745-778FBD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71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E71AC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E71AC1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E71AC1"/>
    <w:rPr>
      <w:b/>
      <w:bCs/>
    </w:rPr>
  </w:style>
  <w:style w:type="paragraph" w:styleId="Nincstrkz">
    <w:name w:val="No Spacing"/>
    <w:uiPriority w:val="1"/>
    <w:qFormat/>
    <w:rsid w:val="00E71AC1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E71AC1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E71AC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6BC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6BCC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9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599A0-8A44-41B9-B769-1848BA6E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Seszták-Vajai Zseraldina Gréta</dc:creator>
  <cp:keywords/>
  <dc:description/>
  <cp:lastModifiedBy>Seszták-Vajai Zseraldina Gréta</cp:lastModifiedBy>
  <cp:revision>2</cp:revision>
  <dcterms:created xsi:type="dcterms:W3CDTF">2026-03-27T11:44:00Z</dcterms:created>
  <dcterms:modified xsi:type="dcterms:W3CDTF">2026-03-27T11:44:00Z</dcterms:modified>
</cp:coreProperties>
</file>